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5" w:rsidRDefault="00804529" w:rsidP="00945B07">
      <w:pPr>
        <w:ind w:firstLine="851"/>
        <w:jc w:val="both"/>
        <w:rPr>
          <w:sz w:val="24"/>
          <w:szCs w:val="24"/>
        </w:rPr>
      </w:pPr>
      <w:r w:rsidRPr="007347F5">
        <w:rPr>
          <w:b/>
          <w:sz w:val="24"/>
          <w:szCs w:val="24"/>
        </w:rPr>
        <w:t>Самозанятыми</w:t>
      </w:r>
      <w:r>
        <w:rPr>
          <w:sz w:val="24"/>
          <w:szCs w:val="24"/>
        </w:rPr>
        <w:t xml:space="preserve"> признаются </w:t>
      </w:r>
      <w:r w:rsidRPr="00804529">
        <w:rPr>
          <w:sz w:val="24"/>
          <w:szCs w:val="24"/>
        </w:rPr>
        <w:t xml:space="preserve">физические лица, </w:t>
      </w:r>
      <w:r w:rsidR="007347F5">
        <w:rPr>
          <w:sz w:val="24"/>
          <w:szCs w:val="24"/>
        </w:rPr>
        <w:t>которые</w:t>
      </w:r>
      <w:r w:rsidR="009E73FD">
        <w:rPr>
          <w:sz w:val="24"/>
          <w:szCs w:val="24"/>
        </w:rPr>
        <w:t xml:space="preserve"> </w:t>
      </w:r>
      <w:r w:rsidR="009E73FD">
        <w:rPr>
          <w:rFonts w:ascii="Arial" w:hAnsi="Arial" w:cs="Arial"/>
          <w:color w:val="000000"/>
          <w:sz w:val="20"/>
          <w:szCs w:val="20"/>
        </w:rPr>
        <w:t>работают сами на себя</w:t>
      </w:r>
      <w:r w:rsidR="006357D5">
        <w:rPr>
          <w:rFonts w:ascii="Arial" w:hAnsi="Arial" w:cs="Arial"/>
          <w:color w:val="000000"/>
          <w:sz w:val="20"/>
          <w:szCs w:val="20"/>
        </w:rPr>
        <w:t xml:space="preserve"> и получают профессиональный доход</w:t>
      </w:r>
      <w:r w:rsidR="009E73FD">
        <w:rPr>
          <w:rFonts w:ascii="Arial" w:hAnsi="Arial" w:cs="Arial"/>
          <w:color w:val="000000"/>
          <w:sz w:val="20"/>
          <w:szCs w:val="20"/>
        </w:rPr>
        <w:t>, оказывая платные услуги, или продают изготовленное своими руками, при этом</w:t>
      </w:r>
      <w:r w:rsidR="007347F5">
        <w:rPr>
          <w:sz w:val="24"/>
          <w:szCs w:val="24"/>
        </w:rPr>
        <w:t xml:space="preserve">: </w:t>
      </w:r>
    </w:p>
    <w:p w:rsidR="00804529" w:rsidRPr="007347F5" w:rsidRDefault="007347F5" w:rsidP="00945B07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имеют штата наемных работников;</w:t>
      </w:r>
    </w:p>
    <w:p w:rsidR="00804529" w:rsidRPr="00804529" w:rsidRDefault="00804529" w:rsidP="00945B07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textAlignment w:val="baseline"/>
        <w:rPr>
          <w:sz w:val="24"/>
          <w:szCs w:val="24"/>
        </w:rPr>
      </w:pPr>
      <w:r w:rsidRPr="0080452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7F5" w:rsidRPr="007C36E7">
        <w:rPr>
          <w:sz w:val="24"/>
          <w:szCs w:val="24"/>
        </w:rPr>
        <w:t xml:space="preserve">получают </w:t>
      </w:r>
      <w:r w:rsidRPr="00804529">
        <w:rPr>
          <w:sz w:val="24"/>
          <w:szCs w:val="24"/>
        </w:rPr>
        <w:t xml:space="preserve">доход, учитываемый при определении налоговой базы по </w:t>
      </w:r>
      <w:proofErr w:type="spellStart"/>
      <w:r w:rsidRPr="00804529">
        <w:rPr>
          <w:sz w:val="24"/>
          <w:szCs w:val="24"/>
        </w:rPr>
        <w:t>спецрежиму</w:t>
      </w:r>
      <w:proofErr w:type="spellEnd"/>
      <w:r w:rsidRPr="00804529">
        <w:rPr>
          <w:sz w:val="24"/>
          <w:szCs w:val="24"/>
        </w:rPr>
        <w:t xml:space="preserve">, </w:t>
      </w:r>
      <w:r w:rsidR="007C36E7">
        <w:rPr>
          <w:sz w:val="24"/>
          <w:szCs w:val="24"/>
        </w:rPr>
        <w:t xml:space="preserve">в размере не более </w:t>
      </w:r>
      <w:r w:rsidRPr="00804529">
        <w:rPr>
          <w:sz w:val="24"/>
          <w:szCs w:val="24"/>
        </w:rPr>
        <w:t xml:space="preserve">2,4 млн. </w:t>
      </w:r>
      <w:r w:rsidR="007C36E7">
        <w:rPr>
          <w:sz w:val="24"/>
          <w:szCs w:val="24"/>
        </w:rPr>
        <w:t>за текущий год.</w:t>
      </w:r>
    </w:p>
    <w:p w:rsidR="00804529" w:rsidRDefault="00804529" w:rsidP="00945B07">
      <w:pPr>
        <w:pStyle w:val="ab"/>
        <w:spacing w:before="0" w:beforeAutospacing="0" w:after="0" w:afterAutospacing="0" w:line="29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804529">
        <w:t xml:space="preserve">  </w:t>
      </w:r>
      <w:r w:rsidR="0055197E">
        <w:t xml:space="preserve">  В </w:t>
      </w:r>
      <w:r w:rsidRPr="00804529">
        <w:t xml:space="preserve">качестве </w:t>
      </w:r>
      <w:proofErr w:type="spellStart"/>
      <w:r w:rsidRPr="00804529">
        <w:t>самозанятых</w:t>
      </w:r>
      <w:proofErr w:type="spellEnd"/>
      <w:r w:rsidRPr="00804529">
        <w:t xml:space="preserve"> могут выступать </w:t>
      </w:r>
      <w:r w:rsidRPr="00804529">
        <w:rPr>
          <w:rFonts w:asciiTheme="minorHAnsi" w:eastAsiaTheme="minorHAnsi" w:hAnsiTheme="minorHAnsi" w:cstheme="minorBidi"/>
          <w:lang w:eastAsia="en-US"/>
        </w:rPr>
        <w:t>ИП</w:t>
      </w:r>
      <w:r w:rsidR="00945B07">
        <w:rPr>
          <w:rFonts w:asciiTheme="minorHAnsi" w:eastAsiaTheme="minorHAnsi" w:hAnsiTheme="minorHAnsi" w:cstheme="minorBidi"/>
          <w:lang w:eastAsia="en-US"/>
        </w:rPr>
        <w:t>,</w:t>
      </w:r>
      <w:r w:rsidRPr="00804529">
        <w:rPr>
          <w:rFonts w:asciiTheme="minorHAnsi" w:eastAsiaTheme="minorHAnsi" w:hAnsiTheme="minorHAnsi" w:cstheme="minorBidi"/>
          <w:lang w:eastAsia="en-US"/>
        </w:rPr>
        <w:t xml:space="preserve"> которые также ведут свой бизнес сами, без наемных сотрудников, работающих по трудовому договору.</w:t>
      </w:r>
    </w:p>
    <w:p w:rsidR="007347F5" w:rsidRPr="00804529" w:rsidRDefault="007347F5" w:rsidP="00945B07">
      <w:pPr>
        <w:pStyle w:val="ab"/>
        <w:spacing w:before="0" w:beforeAutospacing="0" w:after="0" w:afterAutospacing="0" w:line="29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804529" w:rsidRPr="007E5C58" w:rsidRDefault="00945B07" w:rsidP="00945B07">
      <w:pPr>
        <w:pStyle w:val="ab"/>
        <w:spacing w:before="0" w:beforeAutospacing="0" w:after="0" w:afterAutospacing="0" w:line="29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603540">
        <w:rPr>
          <w:rFonts w:asciiTheme="minorHAnsi" w:eastAsiaTheme="minorHAnsi" w:hAnsiTheme="minorHAnsi" w:cstheme="minorBidi"/>
          <w:b/>
          <w:lang w:eastAsia="en-US"/>
        </w:rPr>
        <w:t>Н</w:t>
      </w:r>
      <w:r w:rsidR="00804529" w:rsidRPr="00603540">
        <w:rPr>
          <w:rFonts w:asciiTheme="minorHAnsi" w:eastAsiaTheme="minorHAnsi" w:hAnsiTheme="minorHAnsi" w:cstheme="minorBidi"/>
          <w:b/>
          <w:lang w:eastAsia="en-US"/>
        </w:rPr>
        <w:t>е вправе</w:t>
      </w:r>
      <w:r w:rsidR="00804529" w:rsidRPr="007E5C58">
        <w:rPr>
          <w:rFonts w:asciiTheme="minorHAnsi" w:eastAsiaTheme="minorHAnsi" w:hAnsiTheme="minorHAnsi" w:cstheme="minorBidi"/>
          <w:lang w:eastAsia="en-US"/>
        </w:rPr>
        <w:t xml:space="preserve"> применять </w:t>
      </w:r>
      <w:proofErr w:type="spellStart"/>
      <w:r w:rsidR="00804529" w:rsidRPr="007E5C58">
        <w:rPr>
          <w:rFonts w:asciiTheme="minorHAnsi" w:eastAsiaTheme="minorHAnsi" w:hAnsiTheme="minorHAnsi" w:cstheme="minorBidi"/>
          <w:lang w:eastAsia="en-US"/>
        </w:rPr>
        <w:t>спецрежим</w:t>
      </w:r>
      <w:proofErr w:type="spellEnd"/>
      <w:r w:rsidR="00804529" w:rsidRPr="007E5C58">
        <w:rPr>
          <w:rFonts w:asciiTheme="minorHAnsi" w:eastAsiaTheme="minorHAnsi" w:hAnsiTheme="minorHAnsi" w:cstheme="minorBidi"/>
          <w:lang w:eastAsia="en-US"/>
        </w:rPr>
        <w:t xml:space="preserve"> физлица </w:t>
      </w:r>
      <w:r w:rsidRPr="007E5C58">
        <w:rPr>
          <w:rFonts w:asciiTheme="minorHAnsi" w:eastAsiaTheme="minorHAnsi" w:hAnsiTheme="minorHAnsi" w:cstheme="minorBidi"/>
          <w:lang w:eastAsia="en-US"/>
        </w:rPr>
        <w:t>или ИП</w:t>
      </w:r>
      <w:r w:rsidR="00B1109A" w:rsidRPr="007E5C58">
        <w:rPr>
          <w:rFonts w:asciiTheme="minorHAnsi" w:eastAsiaTheme="minorHAnsi" w:hAnsiTheme="minorHAnsi" w:cstheme="minorBidi"/>
          <w:lang w:eastAsia="en-US"/>
        </w:rPr>
        <w:t xml:space="preserve">, </w:t>
      </w:r>
      <w:r w:rsidR="00651270" w:rsidRPr="007E5C58">
        <w:rPr>
          <w:rFonts w:asciiTheme="minorHAnsi" w:eastAsiaTheme="minorHAnsi" w:hAnsiTheme="minorHAnsi" w:cstheme="minorBidi"/>
          <w:lang w:eastAsia="en-US"/>
        </w:rPr>
        <w:t>которые</w:t>
      </w:r>
      <w:r w:rsidR="00804529" w:rsidRPr="007E5C58"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804529" w:rsidRPr="007E5C58" w:rsidRDefault="00651270" w:rsidP="00945B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E5C58">
        <w:rPr>
          <w:sz w:val="24"/>
          <w:szCs w:val="24"/>
        </w:rPr>
        <w:t xml:space="preserve">реализуют </w:t>
      </w:r>
      <w:r w:rsidR="00804529" w:rsidRPr="007E5C58">
        <w:rPr>
          <w:sz w:val="24"/>
          <w:szCs w:val="24"/>
        </w:rPr>
        <w:t>подакцизные товары и товары, подлежащие обязательной маркировке;</w:t>
      </w:r>
    </w:p>
    <w:p w:rsidR="00804529" w:rsidRPr="007E5C58" w:rsidRDefault="00651270" w:rsidP="00945B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E5C58">
        <w:rPr>
          <w:sz w:val="24"/>
          <w:szCs w:val="24"/>
        </w:rPr>
        <w:t>перепродают</w:t>
      </w:r>
      <w:r w:rsidR="00804529" w:rsidRPr="007E5C58">
        <w:rPr>
          <w:sz w:val="24"/>
          <w:szCs w:val="24"/>
        </w:rPr>
        <w:t xml:space="preserve"> товары, имущественные права (за исключением продажи имущества, использовавшегося физлицами для личных, домашних или иных подобных нужд);</w:t>
      </w:r>
    </w:p>
    <w:p w:rsidR="00804529" w:rsidRPr="007E5C58" w:rsidRDefault="00651270" w:rsidP="00945B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E5C58">
        <w:rPr>
          <w:sz w:val="24"/>
          <w:szCs w:val="24"/>
        </w:rPr>
        <w:t>занимают</w:t>
      </w:r>
      <w:r w:rsidR="00804529" w:rsidRPr="007E5C58">
        <w:rPr>
          <w:sz w:val="24"/>
          <w:szCs w:val="24"/>
        </w:rPr>
        <w:t>ся добычей или реализацией полезных ископаемых;</w:t>
      </w:r>
    </w:p>
    <w:p w:rsidR="00804529" w:rsidRPr="007E5C58" w:rsidRDefault="00651270" w:rsidP="00945B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E5C58">
        <w:rPr>
          <w:sz w:val="24"/>
          <w:szCs w:val="24"/>
        </w:rPr>
        <w:t>ведут</w:t>
      </w:r>
      <w:r w:rsidR="00804529" w:rsidRPr="007E5C58">
        <w:rPr>
          <w:sz w:val="24"/>
          <w:szCs w:val="24"/>
        </w:rPr>
        <w:t xml:space="preserve">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804529" w:rsidRPr="007E5C58" w:rsidRDefault="00651270" w:rsidP="00945B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E5C58">
        <w:rPr>
          <w:sz w:val="24"/>
          <w:szCs w:val="24"/>
        </w:rPr>
        <w:t>оказывают</w:t>
      </w:r>
      <w:r w:rsidR="00804529" w:rsidRPr="007E5C58">
        <w:rPr>
          <w:sz w:val="24"/>
          <w:szCs w:val="24"/>
        </w:rPr>
        <w:t xml:space="preserve"> услуги по доставке товаров с приемом (передачей) платежей за указанные товары в интересах других лиц (за исключением оказания таких услуг при условии применения ККТ).</w:t>
      </w:r>
    </w:p>
    <w:p w:rsidR="00804529" w:rsidRPr="00804529" w:rsidRDefault="00804529" w:rsidP="00945B07">
      <w:pPr>
        <w:pStyle w:val="ab"/>
        <w:spacing w:before="0" w:beforeAutospacing="0" w:after="0" w:afterAutospacing="0" w:line="29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804529" w:rsidRDefault="003430F8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 w:rsidR="00804529" w:rsidRPr="00804529">
        <w:rPr>
          <w:sz w:val="24"/>
          <w:szCs w:val="24"/>
        </w:rPr>
        <w:t>амозанятые граждане и ИП могут для своей деятельности заключать гражданско-правовые договоры с другими физлицами.</w:t>
      </w:r>
    </w:p>
    <w:p w:rsidR="007E5C58" w:rsidRDefault="007E5C58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</w:p>
    <w:p w:rsidR="007E5C58" w:rsidRDefault="007E5C58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Самозянятые уплачивают налог на профессиональный доход, который </w:t>
      </w:r>
      <w:r w:rsidR="00603540">
        <w:rPr>
          <w:sz w:val="24"/>
          <w:szCs w:val="24"/>
        </w:rPr>
        <w:t>рассчитывается</w:t>
      </w:r>
      <w:r>
        <w:rPr>
          <w:sz w:val="24"/>
          <w:szCs w:val="24"/>
        </w:rPr>
        <w:t xml:space="preserve"> за каждый календарный месяц.</w:t>
      </w:r>
      <w:bookmarkStart w:id="0" w:name="_GoBack"/>
      <w:bookmarkEnd w:id="0"/>
    </w:p>
    <w:p w:rsidR="0097625B" w:rsidRPr="0097625B" w:rsidRDefault="0097625B" w:rsidP="0097625B">
      <w:pPr>
        <w:spacing w:after="0" w:line="240" w:lineRule="auto"/>
        <w:ind w:firstLine="540"/>
        <w:jc w:val="both"/>
        <w:rPr>
          <w:sz w:val="24"/>
          <w:szCs w:val="24"/>
        </w:rPr>
      </w:pPr>
      <w:r w:rsidRPr="0097625B">
        <w:rPr>
          <w:sz w:val="24"/>
          <w:szCs w:val="24"/>
        </w:rPr>
        <w:t>Налоговые ставки устанавливаются в следующих размерах:</w:t>
      </w:r>
    </w:p>
    <w:p w:rsidR="0097625B" w:rsidRPr="0097625B" w:rsidRDefault="0097625B" w:rsidP="0097625B">
      <w:pPr>
        <w:spacing w:after="0" w:line="240" w:lineRule="auto"/>
        <w:ind w:firstLine="540"/>
        <w:jc w:val="both"/>
        <w:rPr>
          <w:sz w:val="24"/>
          <w:szCs w:val="24"/>
        </w:rPr>
      </w:pPr>
      <w:r w:rsidRPr="0097625B">
        <w:rPr>
          <w:sz w:val="24"/>
          <w:szCs w:val="24"/>
        </w:rP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97625B" w:rsidRPr="0097625B" w:rsidRDefault="0097625B" w:rsidP="0097625B">
      <w:pPr>
        <w:spacing w:after="0" w:line="240" w:lineRule="auto"/>
        <w:ind w:firstLine="540"/>
        <w:jc w:val="both"/>
        <w:rPr>
          <w:sz w:val="24"/>
          <w:szCs w:val="24"/>
        </w:rPr>
      </w:pPr>
      <w:r w:rsidRPr="0097625B">
        <w:rPr>
          <w:sz w:val="24"/>
          <w:szCs w:val="24"/>
        </w:rPr>
        <w:t>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97625B" w:rsidRDefault="0097625B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</w:p>
    <w:p w:rsidR="0097625B" w:rsidRDefault="00A00C07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3735" w:rsidRPr="002E3735">
        <w:rPr>
          <w:sz w:val="24"/>
          <w:szCs w:val="24"/>
        </w:rPr>
        <w:t>Физические лица,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</w:t>
      </w:r>
      <w:r>
        <w:rPr>
          <w:sz w:val="24"/>
          <w:szCs w:val="24"/>
        </w:rPr>
        <w:t>.</w:t>
      </w:r>
    </w:p>
    <w:p w:rsidR="00A00C07" w:rsidRPr="00804529" w:rsidRDefault="00A00C07" w:rsidP="0008781A">
      <w:pPr>
        <w:spacing w:after="0" w:line="293" w:lineRule="atLeast"/>
        <w:jc w:val="both"/>
        <w:textAlignment w:val="baseline"/>
        <w:rPr>
          <w:sz w:val="24"/>
          <w:szCs w:val="24"/>
        </w:rPr>
      </w:pPr>
    </w:p>
    <w:p w:rsidR="00804529" w:rsidRPr="00804529" w:rsidRDefault="00804529" w:rsidP="0008781A">
      <w:pPr>
        <w:ind w:firstLine="142"/>
        <w:jc w:val="both"/>
        <w:rPr>
          <w:sz w:val="24"/>
          <w:szCs w:val="24"/>
        </w:rPr>
      </w:pPr>
      <w:r w:rsidRPr="00804529">
        <w:rPr>
          <w:sz w:val="24"/>
          <w:szCs w:val="24"/>
        </w:rPr>
        <w:t>Физлица, желающие перейти на спецрежим, должны встать на учет в налоговой инспекции в качестве плательщика НПД, подав в ФНС соответствующее заявление</w:t>
      </w:r>
    </w:p>
    <w:p w:rsidR="00804529" w:rsidRPr="00804529" w:rsidRDefault="00A4596C" w:rsidP="0008781A">
      <w:pPr>
        <w:shd w:val="clear" w:color="auto" w:fill="FFFFFF"/>
        <w:spacing w:before="150" w:after="150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4529" w:rsidRPr="00804529">
        <w:rPr>
          <w:sz w:val="24"/>
          <w:szCs w:val="24"/>
        </w:rPr>
        <w:t xml:space="preserve">Перейти на статус самозанятого лица можно, не посещая отделения </w:t>
      </w:r>
      <w:proofErr w:type="gramStart"/>
      <w:r w:rsidR="00804529" w:rsidRPr="00804529">
        <w:rPr>
          <w:sz w:val="24"/>
          <w:szCs w:val="24"/>
        </w:rPr>
        <w:t>налоговой</w:t>
      </w:r>
      <w:proofErr w:type="gramEnd"/>
      <w:r w:rsidR="00804529" w:rsidRPr="00804529">
        <w:rPr>
          <w:sz w:val="24"/>
          <w:szCs w:val="24"/>
        </w:rPr>
        <w:t>. Для упрощения работы с населением разработано мобильное приложение «Мой налог», через которое можно все оформить. </w:t>
      </w:r>
    </w:p>
    <w:p w:rsidR="0033557B" w:rsidRDefault="0033557B" w:rsidP="0008781A">
      <w:pPr>
        <w:jc w:val="both"/>
      </w:pPr>
    </w:p>
    <w:sectPr w:rsidR="0033557B" w:rsidSect="00821909">
      <w:headerReference w:type="default" r:id="rId8"/>
      <w:footerReference w:type="default" r:id="rId9"/>
      <w:pgSz w:w="11906" w:h="16838"/>
      <w:pgMar w:top="39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65" w:rsidRDefault="00787465" w:rsidP="00071464">
      <w:pPr>
        <w:spacing w:after="0" w:line="240" w:lineRule="auto"/>
      </w:pPr>
      <w:r>
        <w:separator/>
      </w:r>
    </w:p>
  </w:endnote>
  <w:endnote w:type="continuationSeparator" w:id="0">
    <w:p w:rsidR="00787465" w:rsidRDefault="00787465" w:rsidP="0007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94"/>
      <w:gridCol w:w="1087"/>
      <w:gridCol w:w="4893"/>
    </w:tblGrid>
    <w:tr w:rsidR="0007146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1464" w:rsidRDefault="0007146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1464" w:rsidRDefault="00071464" w:rsidP="00071464">
          <w:pPr>
            <w:pStyle w:val="a9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1464" w:rsidRDefault="0007146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146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1464" w:rsidRDefault="0007146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1464" w:rsidRDefault="00071464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1464" w:rsidRDefault="0007146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1464" w:rsidRDefault="00071464" w:rsidP="00071464">
    <w:pPr>
      <w:pStyle w:val="a5"/>
      <w:jc w:val="center"/>
      <w:rPr>
        <w:color w:val="365F91" w:themeColor="accent1" w:themeShade="BF"/>
      </w:rPr>
    </w:pPr>
    <w:r>
      <w:rPr>
        <w:color w:val="365F91" w:themeColor="accent1" w:themeShade="BF"/>
      </w:rPr>
      <w:t>БАЛАНС</w:t>
    </w:r>
  </w:p>
  <w:p w:rsidR="00071464" w:rsidRPr="00071464" w:rsidRDefault="00071464" w:rsidP="00071464">
    <w:pPr>
      <w:pStyle w:val="a5"/>
      <w:jc w:val="center"/>
      <w:rPr>
        <w:color w:val="365F91" w:themeColor="accent1" w:themeShade="BF"/>
      </w:rPr>
    </w:pPr>
    <w:r>
      <w:rPr>
        <w:color w:val="365F91" w:themeColor="accent1" w:themeShade="BF"/>
      </w:rPr>
      <w:t>ВАШЕГО БИЗНЕСА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65" w:rsidRDefault="00787465" w:rsidP="00071464">
      <w:pPr>
        <w:spacing w:after="0" w:line="240" w:lineRule="auto"/>
      </w:pPr>
      <w:r>
        <w:separator/>
      </w:r>
    </w:p>
  </w:footnote>
  <w:footnote w:type="continuationSeparator" w:id="0">
    <w:p w:rsidR="00787465" w:rsidRDefault="00787465" w:rsidP="0007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97" w:rsidRPr="00935497" w:rsidRDefault="00787465">
    <w:pPr>
      <w:pStyle w:val="a3"/>
      <w:pBdr>
        <w:between w:val="single" w:sz="4" w:space="1" w:color="4F81BD" w:themeColor="accent1"/>
      </w:pBdr>
      <w:spacing w:line="276" w:lineRule="auto"/>
      <w:jc w:val="center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Название"/>
        <w:id w:val="77547040"/>
        <w:placeholder>
          <w:docPart w:val="44A1592F202E433C93A148202E7C72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5497" w:rsidRPr="00935497">
          <w:rPr>
            <w:color w:val="365F91" w:themeColor="accent1" w:themeShade="BF"/>
          </w:rPr>
          <w:t>ООО ПРОФКОНСАЛТИНГ</w:t>
        </w:r>
      </w:sdtContent>
    </w:sdt>
  </w:p>
  <w:p w:rsidR="00935497" w:rsidRDefault="00935497">
    <w:pPr>
      <w:pStyle w:val="a3"/>
      <w:pBdr>
        <w:between w:val="single" w:sz="4" w:space="1" w:color="4F81BD" w:themeColor="accent1"/>
      </w:pBdr>
      <w:spacing w:line="276" w:lineRule="auto"/>
      <w:jc w:val="center"/>
    </w:pPr>
  </w:p>
  <w:p w:rsidR="00071464" w:rsidRPr="00071464" w:rsidRDefault="00071464" w:rsidP="00071464">
    <w:pPr>
      <w:pStyle w:val="a3"/>
      <w:jc w:val="cent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CCA"/>
    <w:multiLevelType w:val="multilevel"/>
    <w:tmpl w:val="324CF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32B"/>
    <w:multiLevelType w:val="multilevel"/>
    <w:tmpl w:val="9E06EA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67E5C"/>
    <w:multiLevelType w:val="hybridMultilevel"/>
    <w:tmpl w:val="AB8C87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D"/>
    <w:rsid w:val="00043C1D"/>
    <w:rsid w:val="00071464"/>
    <w:rsid w:val="0008781A"/>
    <w:rsid w:val="002E3735"/>
    <w:rsid w:val="0033557B"/>
    <w:rsid w:val="003430F8"/>
    <w:rsid w:val="0055197E"/>
    <w:rsid w:val="00581580"/>
    <w:rsid w:val="00593670"/>
    <w:rsid w:val="00603540"/>
    <w:rsid w:val="006357D5"/>
    <w:rsid w:val="00651270"/>
    <w:rsid w:val="007347F5"/>
    <w:rsid w:val="00787465"/>
    <w:rsid w:val="007C36E7"/>
    <w:rsid w:val="007D42BE"/>
    <w:rsid w:val="007E5C58"/>
    <w:rsid w:val="00804529"/>
    <w:rsid w:val="00821909"/>
    <w:rsid w:val="008564D7"/>
    <w:rsid w:val="00935497"/>
    <w:rsid w:val="00945B07"/>
    <w:rsid w:val="0097625B"/>
    <w:rsid w:val="009771DD"/>
    <w:rsid w:val="009E63E6"/>
    <w:rsid w:val="009E73FD"/>
    <w:rsid w:val="00A00C07"/>
    <w:rsid w:val="00A314DD"/>
    <w:rsid w:val="00A4596C"/>
    <w:rsid w:val="00A943E6"/>
    <w:rsid w:val="00B1109A"/>
    <w:rsid w:val="00C44B6B"/>
    <w:rsid w:val="00C44E54"/>
    <w:rsid w:val="00D005A8"/>
    <w:rsid w:val="00D6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9"/>
  </w:style>
  <w:style w:type="paragraph" w:styleId="1">
    <w:name w:val="heading 1"/>
    <w:basedOn w:val="a"/>
    <w:next w:val="a"/>
    <w:link w:val="10"/>
    <w:uiPriority w:val="9"/>
    <w:qFormat/>
    <w:rsid w:val="00D0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464"/>
  </w:style>
  <w:style w:type="paragraph" w:styleId="a5">
    <w:name w:val="footer"/>
    <w:basedOn w:val="a"/>
    <w:link w:val="a6"/>
    <w:uiPriority w:val="99"/>
    <w:unhideWhenUsed/>
    <w:rsid w:val="0007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464"/>
  </w:style>
  <w:style w:type="paragraph" w:styleId="a7">
    <w:name w:val="Balloon Text"/>
    <w:basedOn w:val="a"/>
    <w:link w:val="a8"/>
    <w:uiPriority w:val="99"/>
    <w:semiHidden/>
    <w:unhideWhenUsed/>
    <w:rsid w:val="0007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7146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14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3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9"/>
  </w:style>
  <w:style w:type="paragraph" w:styleId="1">
    <w:name w:val="heading 1"/>
    <w:basedOn w:val="a"/>
    <w:next w:val="a"/>
    <w:link w:val="10"/>
    <w:uiPriority w:val="9"/>
    <w:qFormat/>
    <w:rsid w:val="00D00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464"/>
  </w:style>
  <w:style w:type="paragraph" w:styleId="a5">
    <w:name w:val="footer"/>
    <w:basedOn w:val="a"/>
    <w:link w:val="a6"/>
    <w:uiPriority w:val="99"/>
    <w:unhideWhenUsed/>
    <w:rsid w:val="0007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464"/>
  </w:style>
  <w:style w:type="paragraph" w:styleId="a7">
    <w:name w:val="Balloon Text"/>
    <w:basedOn w:val="a"/>
    <w:link w:val="a8"/>
    <w:uiPriority w:val="99"/>
    <w:semiHidden/>
    <w:unhideWhenUsed/>
    <w:rsid w:val="0007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7146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14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3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1592F202E433C93A148202E7C7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1EBCC-6914-41CA-890A-E906FF2F9BB0}"/>
      </w:docPartPr>
      <w:docPartBody>
        <w:p w:rsidR="00EA7349" w:rsidRDefault="00B90747" w:rsidP="00B90747">
          <w:pPr>
            <w:pStyle w:val="44A1592F202E433C93A148202E7C7251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7"/>
    <w:rsid w:val="00375EB8"/>
    <w:rsid w:val="006C1CDC"/>
    <w:rsid w:val="00B90747"/>
    <w:rsid w:val="00C75ED5"/>
    <w:rsid w:val="00E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042F0A73334EA0AC35CF08081C78FE">
    <w:name w:val="C9042F0A73334EA0AC35CF08081C78FE"/>
    <w:rsid w:val="00B90747"/>
  </w:style>
  <w:style w:type="paragraph" w:customStyle="1" w:styleId="616E2EEC0DE84286B1BDF6B05B7BE65B">
    <w:name w:val="616E2EEC0DE84286B1BDF6B05B7BE65B"/>
    <w:rsid w:val="00B90747"/>
  </w:style>
  <w:style w:type="paragraph" w:customStyle="1" w:styleId="77BC19113DEE4BD4829E9D84E2E42611">
    <w:name w:val="77BC19113DEE4BD4829E9D84E2E42611"/>
    <w:rsid w:val="00B90747"/>
  </w:style>
  <w:style w:type="paragraph" w:customStyle="1" w:styleId="44A1592F202E433C93A148202E7C7251">
    <w:name w:val="44A1592F202E433C93A148202E7C7251"/>
    <w:rsid w:val="00B90747"/>
  </w:style>
  <w:style w:type="paragraph" w:customStyle="1" w:styleId="C19420F41BF644ECB11D43FB2D930FB0">
    <w:name w:val="C19420F41BF644ECB11D43FB2D930FB0"/>
    <w:rsid w:val="00B90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042F0A73334EA0AC35CF08081C78FE">
    <w:name w:val="C9042F0A73334EA0AC35CF08081C78FE"/>
    <w:rsid w:val="00B90747"/>
  </w:style>
  <w:style w:type="paragraph" w:customStyle="1" w:styleId="616E2EEC0DE84286B1BDF6B05B7BE65B">
    <w:name w:val="616E2EEC0DE84286B1BDF6B05B7BE65B"/>
    <w:rsid w:val="00B90747"/>
  </w:style>
  <w:style w:type="paragraph" w:customStyle="1" w:styleId="77BC19113DEE4BD4829E9D84E2E42611">
    <w:name w:val="77BC19113DEE4BD4829E9D84E2E42611"/>
    <w:rsid w:val="00B90747"/>
  </w:style>
  <w:style w:type="paragraph" w:customStyle="1" w:styleId="44A1592F202E433C93A148202E7C7251">
    <w:name w:val="44A1592F202E433C93A148202E7C7251"/>
    <w:rsid w:val="00B90747"/>
  </w:style>
  <w:style w:type="paragraph" w:customStyle="1" w:styleId="C19420F41BF644ECB11D43FB2D930FB0">
    <w:name w:val="C19420F41BF644ECB11D43FB2D930FB0"/>
    <w:rsid w:val="00B90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ПРОФКОНСАЛТИНГ</vt:lpstr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ПРОФКОНСАЛТИНГ</dc:title>
  <dc:creator>12</dc:creator>
  <cp:lastModifiedBy>12</cp:lastModifiedBy>
  <cp:revision>83</cp:revision>
  <dcterms:created xsi:type="dcterms:W3CDTF">2019-06-09T15:10:00Z</dcterms:created>
  <dcterms:modified xsi:type="dcterms:W3CDTF">2019-06-10T16:27:00Z</dcterms:modified>
</cp:coreProperties>
</file>